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Pravilnika o izvođenju izleta, ekskurzija i drugih odgojno-obrazovnih aktivnosti izvan škole (NN 87/14 i 81/15) Povjerenstvo za provedbu </w:t>
      </w:r>
      <w:r>
        <w:rPr>
          <w:rFonts w:ascii="Times New Roman" w:hAnsi="Times New Roman" w:cs="Times New Roman"/>
          <w:sz w:val="24"/>
          <w:szCs w:val="24"/>
        </w:rPr>
        <w:t xml:space="preserve">ponovljenog </w:t>
      </w:r>
      <w:r>
        <w:rPr>
          <w:rFonts w:ascii="Times New Roman" w:hAnsi="Times New Roman" w:cs="Times New Roman"/>
          <w:sz w:val="24"/>
          <w:szCs w:val="24"/>
        </w:rPr>
        <w:t>javnog poziva 2/2020 i odabir najbolje ponude objavljuje</w:t>
      </w:r>
    </w:p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</w:p>
    <w:p w:rsidR="001B546C" w:rsidRDefault="001B546C" w:rsidP="001B5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</w:p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</w:t>
      </w:r>
      <w:r>
        <w:rPr>
          <w:rFonts w:ascii="Times New Roman" w:hAnsi="Times New Roman" w:cs="Times New Roman"/>
          <w:sz w:val="24"/>
          <w:szCs w:val="24"/>
        </w:rPr>
        <w:t>astanku Povjerenstva 18. ožujka</w:t>
      </w:r>
      <w:r>
        <w:rPr>
          <w:rFonts w:ascii="Times New Roman" w:hAnsi="Times New Roman" w:cs="Times New Roman"/>
          <w:sz w:val="24"/>
          <w:szCs w:val="24"/>
        </w:rPr>
        <w:t>, 2020. godine odabrane su sljedeće ponude:</w:t>
      </w:r>
    </w:p>
    <w:p w:rsidR="001B546C" w:rsidRDefault="001B546C" w:rsidP="001B54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 svjetska putovanja d.o.o., Ante Starčevića 16, Imotski</w:t>
      </w:r>
    </w:p>
    <w:p w:rsidR="001B546C" w:rsidRDefault="001B546C" w:rsidP="001B54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Marbistours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Tarašćice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Koprivnica</w:t>
      </w:r>
    </w:p>
    <w:p w:rsidR="001B546C" w:rsidRPr="00693C94" w:rsidRDefault="001B546C" w:rsidP="001B546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će biti predstavljena roditeljima na roditeljskom sastanku koji će se održati </w:t>
      </w:r>
      <w:r>
        <w:rPr>
          <w:rFonts w:ascii="Times New Roman" w:hAnsi="Times New Roman" w:cs="Times New Roman"/>
          <w:sz w:val="24"/>
          <w:szCs w:val="24"/>
        </w:rPr>
        <w:t>elektronskim putem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  <w:r>
        <w:rPr>
          <w:rFonts w:ascii="Times New Roman" w:hAnsi="Times New Roman" w:cs="Times New Roman"/>
          <w:sz w:val="24"/>
          <w:szCs w:val="24"/>
        </w:rPr>
        <w:t>Ponude agencija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sz w:val="24"/>
          <w:szCs w:val="24"/>
        </w:rPr>
        <w:t>biti predstavljene materijalima koje iste imaju obvezu dostaviti školi do ponedjeljka, 30. ožujka 2020. u 15.00 sati na školsku mail adresu: ured@ss-bkasica-pag.skole.hr</w:t>
      </w:r>
      <w:r>
        <w:rPr>
          <w:rFonts w:ascii="Times New Roman" w:hAnsi="Times New Roman" w:cs="Times New Roman"/>
          <w:sz w:val="24"/>
          <w:szCs w:val="24"/>
        </w:rPr>
        <w:t>. Tada će se i odabrati  ponuda prema kojoj će se realizirati putovanje.</w:t>
      </w:r>
    </w:p>
    <w:p w:rsidR="001B546C" w:rsidRDefault="001B546C" w:rsidP="001B546C">
      <w:pPr>
        <w:rPr>
          <w:rFonts w:ascii="Times New Roman" w:hAnsi="Times New Roman" w:cs="Times New Roman"/>
          <w:sz w:val="24"/>
          <w:szCs w:val="24"/>
        </w:rPr>
      </w:pPr>
    </w:p>
    <w:p w:rsidR="001B546C" w:rsidRDefault="001B546C" w:rsidP="001B5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18. </w:t>
      </w:r>
      <w:r>
        <w:rPr>
          <w:rFonts w:ascii="Times New Roman" w:hAnsi="Times New Roman" w:cs="Times New Roman"/>
          <w:sz w:val="24"/>
          <w:szCs w:val="24"/>
        </w:rPr>
        <w:t>ožujka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 2020.</w:t>
      </w:r>
    </w:p>
    <w:p w:rsidR="00934890" w:rsidRDefault="00934890"/>
    <w:sectPr w:rsidR="0093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6C"/>
    <w:rsid w:val="001B546C"/>
    <w:rsid w:val="009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26D3"/>
  <w15:chartTrackingRefBased/>
  <w15:docId w15:val="{6A9EE580-0ADD-483C-BCAE-90D253EE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6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 Pećirko</cp:lastModifiedBy>
  <cp:revision>1</cp:revision>
  <dcterms:created xsi:type="dcterms:W3CDTF">2020-03-19T09:18:00Z</dcterms:created>
  <dcterms:modified xsi:type="dcterms:W3CDTF">2020-03-19T09:23:00Z</dcterms:modified>
</cp:coreProperties>
</file>